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C" w:rsidRPr="00DF4752" w:rsidRDefault="00DF4752" w:rsidP="00DF47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DF4752">
        <w:rPr>
          <w:rFonts w:ascii="Times New Roman" w:hAnsi="Times New Roman" w:cs="Times New Roman"/>
          <w:b/>
          <w:sz w:val="24"/>
          <w:szCs w:val="24"/>
          <w:lang w:val="hu-HU"/>
        </w:rPr>
        <w:t>Handra</w:t>
      </w:r>
      <w:proofErr w:type="spellEnd"/>
      <w:r w:rsidRPr="00DF475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Noémi, I. év Test tor</w:t>
      </w:r>
      <w:r w:rsidR="00496BF2">
        <w:rPr>
          <w:rFonts w:ascii="Times New Roman" w:hAnsi="Times New Roman" w:cs="Times New Roman"/>
          <w:b/>
          <w:sz w:val="24"/>
          <w:szCs w:val="24"/>
          <w:lang w:val="hu-HU"/>
        </w:rPr>
        <w:t>natan.</w:t>
      </w:r>
    </w:p>
    <w:p w:rsidR="003A7BCC" w:rsidRPr="00DF4752" w:rsidRDefault="003A7BCC" w:rsidP="00DF4752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A7BCC" w:rsidRPr="00DF4752" w:rsidRDefault="003A7BCC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4752">
        <w:rPr>
          <w:rFonts w:ascii="Times New Roman" w:hAnsi="Times New Roman" w:cs="Times New Roman"/>
          <w:sz w:val="24"/>
          <w:szCs w:val="24"/>
          <w:lang w:val="hu-HU"/>
        </w:rPr>
        <w:t>2024. október 7-11. közötti időszakban a Budapesti Magyar Testnevelési és Sporttudományi Egyetemen vettem részt egy szakmai programon</w:t>
      </w:r>
      <w:r w:rsidR="00496BF2">
        <w:rPr>
          <w:rFonts w:ascii="Times New Roman" w:hAnsi="Times New Roman" w:cs="Times New Roman"/>
          <w:sz w:val="24"/>
          <w:szCs w:val="24"/>
          <w:lang w:val="hu-HU"/>
        </w:rPr>
        <w:t xml:space="preserve"> az Erasmus+ tanulmányi mobilitás program keretében</w:t>
      </w:r>
      <w:r w:rsidRPr="00DF4752">
        <w:rPr>
          <w:rFonts w:ascii="Times New Roman" w:hAnsi="Times New Roman" w:cs="Times New Roman"/>
          <w:sz w:val="24"/>
          <w:szCs w:val="24"/>
          <w:lang w:val="hu-HU"/>
        </w:rPr>
        <w:t xml:space="preserve">, amely különböző sporttudományi és edzésmódszertani ismereteket, valamint gyakorlati foglalkozásokat </w:t>
      </w:r>
      <w:r w:rsidR="00DF4752">
        <w:rPr>
          <w:rFonts w:ascii="Times New Roman" w:hAnsi="Times New Roman" w:cs="Times New Roman"/>
          <w:sz w:val="24"/>
          <w:szCs w:val="24"/>
          <w:lang w:val="hu-HU"/>
        </w:rPr>
        <w:t>tartalmazott</w:t>
      </w:r>
      <w:r w:rsidR="00496BF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A7BCC" w:rsidRPr="00DF4752" w:rsidRDefault="003A7BCC" w:rsidP="00DF4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hu-HU"/>
        </w:rPr>
      </w:pPr>
      <w:r w:rsidRPr="00DF4752">
        <w:rPr>
          <w:rFonts w:ascii="Times New Roman" w:hAnsi="Times New Roman" w:cs="Times New Roman"/>
          <w:sz w:val="24"/>
          <w:lang w:val="hu-HU"/>
        </w:rPr>
        <w:t>A hét első napján az egyetem sportlétesítményeinek bemutatására került sor. A program során megismerhettük az egyetem által biztosított edzés- és sportolási lehetőségeket, beleértve a modern felszereléseket és sportpályákat. Ezt követően ismertetésre került az intézmény képzési struktúrája, amely a testnevelési és sporttudományi képzés különböző szintjeit és szakirányait öleli fel. Az előadáson részletesen bemutatták az alapképzéstől a doktori képzésig terjedő lehetőségeket, különös hangsúlyt fektetve az intézmény innovatív, tudományos kutatásokra építő megközelítésére.</w:t>
      </w:r>
    </w:p>
    <w:p w:rsidR="003A7BCC" w:rsidRPr="00DF4752" w:rsidRDefault="003A7BCC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4752">
        <w:rPr>
          <w:rFonts w:ascii="Times New Roman" w:hAnsi="Times New Roman" w:cs="Times New Roman"/>
          <w:sz w:val="24"/>
          <w:szCs w:val="24"/>
          <w:lang w:val="hu-HU"/>
        </w:rPr>
        <w:t>A második napon a kondicionális képességek fejlesztésére koncentráló gyakorlati órán vettünk részt. A foglalkozás során a különböző erőnléti, gyorsasági és állóképességi feladatokkal ismerkedhettünk meg, amelyek célja a sportolók fizikai teljesítményének javítása. Az elméleti részen az alkalmazott módszertani eszközök kerültek bemutatásra, amelyek segítségével az edzők és a sporttudományi szakemberek képesek optimalizálni az edzésprogramokat.</w:t>
      </w:r>
    </w:p>
    <w:p w:rsidR="00DF4752" w:rsidRDefault="003568DA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DF4752">
        <w:rPr>
          <w:rFonts w:ascii="Times New Roman" w:hAnsi="Times New Roman" w:cs="Times New Roman"/>
          <w:sz w:val="24"/>
          <w:lang w:val="hu-HU"/>
        </w:rPr>
        <w:t xml:space="preserve">Szerdán a Sándor Károly Labdarúgó Akadémiára látogattunk el, ahol lehetőségünk nyílt betekintést nyerni az akadémia edzésprogramjába és módszertanába. A nap során élő edzéseken vehettünk részt, ahol a fiatal labdarúgók tréningezésének különböző módszereit figyelhettük meg. </w:t>
      </w:r>
    </w:p>
    <w:p w:rsidR="003A7BCC" w:rsidRPr="00DF4752" w:rsidRDefault="003568DA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DF4752">
        <w:rPr>
          <w:rFonts w:ascii="Times New Roman" w:hAnsi="Times New Roman" w:cs="Times New Roman"/>
          <w:sz w:val="24"/>
          <w:lang w:val="hu-HU"/>
        </w:rPr>
        <w:t>A látogatás részeként bemutatták az akadémia kiválóan felszerelt létesítményeit, beleértve a sportpályákat és rehabilitációs központokat. Az akadémia célja a tehetséggondozás, a fiatal sportolók szakmai fejlődésének biztosítása, amelyet modern, tudományosan megalapozott edzésprogramok segítségével érnek el.</w:t>
      </w:r>
    </w:p>
    <w:p w:rsidR="003568DA" w:rsidRPr="00DF4752" w:rsidRDefault="003568DA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lang w:val="hu-HU"/>
        </w:rPr>
      </w:pPr>
      <w:r w:rsidRPr="00DF4752">
        <w:rPr>
          <w:rFonts w:ascii="Times New Roman" w:hAnsi="Times New Roman" w:cs="Times New Roman"/>
          <w:sz w:val="24"/>
          <w:lang w:val="hu-HU"/>
        </w:rPr>
        <w:t>A csütörtöki napon a judo és egyéb küzdőjátékok elméletével és gyakorlatával ismerkedtünk meg. Az elméleti rész során a judo technikai és taktikai alapelveit elemeztük, különös tekintettel a sportoló fizikai és mentális felkészítésére. A gyakorlati órán a judo és más küzdősportok alapvető mozdulatait és taktikáit gyakoroltuk. Az edzés célja a résztvevők technikai képességeinek fejlesztése, valamint a sportolók önfegyelmének és kitartásának erősítése volt.</w:t>
      </w:r>
    </w:p>
    <w:p w:rsidR="003A7BCC" w:rsidRPr="00DF4752" w:rsidRDefault="003A7BCC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6BF2" w:rsidRDefault="00496BF2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96BF2" w:rsidRDefault="00496BF2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lastRenderedPageBreak/>
        <w:t>A</w:t>
      </w:r>
      <w:r w:rsid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z ötödik, vagyis a </w:t>
      </w:r>
      <w:r w:rsidR="009B4FF2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mobilitást</w:t>
      </w:r>
      <w:r w:rsidRP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 záró napunk egy laza, szak</w:t>
      </w:r>
      <w:r w:rsid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-</w:t>
      </w:r>
      <w:r w:rsidRP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összerázós </w:t>
      </w:r>
      <w:r w:rsid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nap </w:t>
      </w:r>
      <w:r w:rsidRP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volt, aminek nagyon örülök, mert a szakmai képzés mellett nagyon fontosnak tartom, hogy akikkel együtt </w:t>
      </w:r>
      <w:r w:rsid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fog</w:t>
      </w:r>
      <w:r w:rsidR="009B4FF2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om </w:t>
      </w:r>
      <w:r w:rsidRPr="006666BE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végezni a tanulmányaimat jó kapcsolatban legyek.</w:t>
      </w:r>
      <w:r w:rsidR="009B4FF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bookmarkStart w:id="0" w:name="_GoBack"/>
      <w:bookmarkEnd w:id="0"/>
      <w:r w:rsidR="009B4FF2" w:rsidRPr="009B4FF2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Hogy a</w:t>
      </w:r>
      <w:r w:rsidR="006666BE" w:rsidRPr="009B4FF2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molyan igazi jó csapat</w:t>
      </w:r>
      <w:r w:rsidR="009B4FF2" w:rsidRPr="009B4FF2">
        <w:rPr>
          <w:rFonts w:ascii="Times New Roman" w:hAnsi="Times New Roman" w:cs="Times New Roman"/>
          <w:sz w:val="24"/>
          <w:szCs w:val="24"/>
          <w:highlight w:val="yellow"/>
          <w:lang w:val="hu-HU"/>
        </w:rPr>
        <w:t xml:space="preserve"> legyünk</w:t>
      </w:r>
      <w:r w:rsidR="006666BE" w:rsidRPr="009B4FF2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!</w:t>
      </w:r>
      <w:r w:rsidR="006666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96BF2" w:rsidRDefault="00496BF2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322EE" w:rsidRPr="00DF4752" w:rsidRDefault="003568DA" w:rsidP="00DF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F4752">
        <w:rPr>
          <w:rFonts w:ascii="Times New Roman" w:hAnsi="Times New Roman" w:cs="Times New Roman"/>
          <w:sz w:val="24"/>
          <w:szCs w:val="24"/>
          <w:lang w:val="hu-HU"/>
        </w:rPr>
        <w:t>Összegzésül elmondható, hogy a Budapesti Magyar Testnevelési és Sporttudományi Egyetemen szerzett tapasztalatok rendkívül hasznosak voltak mind szakmai, mind gyakorlati szempontból. Az intézmény képzési rendszere és a modern, innovatív módszerek alkalmazása lehetővé teszi a hallgatók számára, hogy magas szintű szakmai tudást szerezzenek a sporttudomány és edzői munka területén.</w:t>
      </w:r>
    </w:p>
    <w:sectPr w:rsidR="00D322EE" w:rsidRPr="00DF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C"/>
    <w:rsid w:val="003568DA"/>
    <w:rsid w:val="003A7BCC"/>
    <w:rsid w:val="00496BF2"/>
    <w:rsid w:val="006666BE"/>
    <w:rsid w:val="009B4FF2"/>
    <w:rsid w:val="00D322EE"/>
    <w:rsid w:val="00D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50225F-BFD6-4839-9B70-3AB414C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HANDRA</dc:creator>
  <cp:lastModifiedBy>Tenzi</cp:lastModifiedBy>
  <cp:revision>5</cp:revision>
  <dcterms:created xsi:type="dcterms:W3CDTF">2024-11-08T08:45:00Z</dcterms:created>
  <dcterms:modified xsi:type="dcterms:W3CDTF">2024-12-06T09:16:00Z</dcterms:modified>
</cp:coreProperties>
</file>