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36023" w:rsidRDefault="00744645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Szász Dávid, I. év </w:t>
      </w:r>
      <w:proofErr w:type="spellStart"/>
      <w:r>
        <w:rPr>
          <w:rFonts w:ascii="Times New Roman" w:eastAsia="Times New Roman" w:hAnsi="Times New Roman" w:cs="Times New Roman"/>
          <w:b/>
        </w:rPr>
        <w:t>Tesnev-tort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</w:p>
    <w:p w14:paraId="00000002" w14:textId="77777777" w:rsidR="00736023" w:rsidRDefault="00736023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3" w14:textId="77777777" w:rsidR="00736023" w:rsidRDefault="007446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2024. október 6-án reggel indultunk Csíkszeredából busszal Budapestre egy tanulmányi kirándulás keretében, amelyet az Erasmus program szervezett. Az út kezdetén Sepsiszentgyörgy felé vettük az irányt, mivel itt csatlakoztak hozzánk az ottani edzőképzős hal</w:t>
      </w:r>
      <w:r>
        <w:rPr>
          <w:rFonts w:ascii="Times New Roman" w:eastAsia="Times New Roman" w:hAnsi="Times New Roman" w:cs="Times New Roman"/>
        </w:rPr>
        <w:t xml:space="preserve">lgatók is, így lehetőségünk nyílt, hogy már az utazás során megismerkedjünk egymással és közös szakmai témákat beszéljünk meg. </w:t>
      </w:r>
    </w:p>
    <w:p w14:paraId="00000004" w14:textId="77777777" w:rsidR="00736023" w:rsidRDefault="007446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 látogatás során elsősorban a Magyar Testnevelési és Sporttudományi Egyetemre (TF) koncentráltunk, ahol lehetőségünk nyílt mél</w:t>
      </w:r>
      <w:r>
        <w:rPr>
          <w:rFonts w:ascii="Times New Roman" w:eastAsia="Times New Roman" w:hAnsi="Times New Roman" w:cs="Times New Roman"/>
        </w:rPr>
        <w:t>yebb betekintést nyerni az intézmény működésébe és a sporttudomány területén folytatott kutatásokba.</w:t>
      </w:r>
    </w:p>
    <w:p w14:paraId="00000005" w14:textId="77777777" w:rsidR="00736023" w:rsidRDefault="007446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Magyar Testnevelési és Sporttudományi Egyetem campusát alaposan bejártuk, megismerkedve a modern létesítményekkel és a sporttudomány oktatási lehetőségei</w:t>
      </w:r>
      <w:r>
        <w:rPr>
          <w:rFonts w:ascii="Times New Roman" w:eastAsia="Times New Roman" w:hAnsi="Times New Roman" w:cs="Times New Roman"/>
        </w:rPr>
        <w:t>vel. A látogatás során különleges figyelmet kaptak a testnevelési és sporttudományi képzések, valamint az egyetem kutatási és fejlesztési tevékenységei, amelyek az egészséges életmód és a sportteljesítmény fejlesztésére irányulnak.</w:t>
      </w:r>
    </w:p>
    <w:p w14:paraId="00000006" w14:textId="77777777" w:rsidR="00736023" w:rsidRDefault="007446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Budapest városa is mély </w:t>
      </w:r>
      <w:r>
        <w:rPr>
          <w:rFonts w:ascii="Times New Roman" w:eastAsia="Times New Roman" w:hAnsi="Times New Roman" w:cs="Times New Roman"/>
        </w:rPr>
        <w:t>benyomást tett ránk. Szabadidőnkben felfedezhettük a város nevezetességeit, mint például a Duna-partot, a Budai Várat és a Hősök terét. A város kulturális sokszínűsége és történelmi épületei lenyűgöző látványt nyújtottak, amely még inkább fokozta az utazás</w:t>
      </w:r>
      <w:r>
        <w:rPr>
          <w:rFonts w:ascii="Times New Roman" w:eastAsia="Times New Roman" w:hAnsi="Times New Roman" w:cs="Times New Roman"/>
        </w:rPr>
        <w:t xml:space="preserve"> élményét. </w:t>
      </w:r>
    </w:p>
    <w:p w14:paraId="31D59E7B" w14:textId="77777777" w:rsidR="00744645" w:rsidRDefault="007446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A tanulmányi mobilitás során meglátogattuk az MTK Budapest labdarúgó </w:t>
      </w:r>
      <w:proofErr w:type="spellStart"/>
      <w:r>
        <w:rPr>
          <w:rFonts w:ascii="Times New Roman" w:eastAsia="Times New Roman" w:hAnsi="Times New Roman" w:cs="Times New Roman"/>
        </w:rPr>
        <w:t>akadémiáát</w:t>
      </w:r>
      <w:proofErr w:type="spellEnd"/>
      <w:r>
        <w:rPr>
          <w:rFonts w:ascii="Times New Roman" w:eastAsia="Times New Roman" w:hAnsi="Times New Roman" w:cs="Times New Roman"/>
        </w:rPr>
        <w:t xml:space="preserve"> is, ahol betekintést nyertünk az utánpótlásképzés működésébe, és a klub által használt edzésmódszerekbe. Az akadémián folytatott szakmai munka, és az ott használt m</w:t>
      </w:r>
      <w:r>
        <w:rPr>
          <w:rFonts w:ascii="Times New Roman" w:eastAsia="Times New Roman" w:hAnsi="Times New Roman" w:cs="Times New Roman"/>
        </w:rPr>
        <w:t xml:space="preserve">odern sporttechnológiák nagy hatással voltak ránk. </w:t>
      </w:r>
    </w:p>
    <w:p w14:paraId="00000007" w14:textId="25EB3AD1" w:rsidR="00736023" w:rsidRDefault="007446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Az akadémián megismerkedtünk a GPS-alapú teljesítménymérő rendszerekkel, amelyek segítségével az edzők valós időben követhetik a játékosok futóteljesítményét, sebességét és mozgásmintáit. Emellett bemutatt</w:t>
      </w:r>
      <w:r>
        <w:rPr>
          <w:rFonts w:ascii="Times New Roman" w:eastAsia="Times New Roman" w:hAnsi="Times New Roman" w:cs="Times New Roman"/>
        </w:rPr>
        <w:t>ák nekünk a videó elemző</w:t>
      </w:r>
      <w:r>
        <w:rPr>
          <w:rFonts w:ascii="Times New Roman" w:eastAsia="Times New Roman" w:hAnsi="Times New Roman" w:cs="Times New Roman"/>
        </w:rPr>
        <w:t xml:space="preserve"> szoftvereket, amelyekkel az edzések és mérkőzések részletes technikai és taktikai elemzése valósul meg.</w:t>
      </w:r>
    </w:p>
    <w:p w14:paraId="00000008" w14:textId="77777777" w:rsidR="00736023" w:rsidRDefault="007446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Az utolsó előtti napon, csütörtökön, részt vettünk egy judo edzésen a </w:t>
      </w:r>
      <w:proofErr w:type="spellStart"/>
      <w:r>
        <w:rPr>
          <w:rFonts w:ascii="Times New Roman" w:eastAsia="Times New Roman" w:hAnsi="Times New Roman" w:cs="Times New Roman"/>
        </w:rPr>
        <w:t>TF-en</w:t>
      </w:r>
      <w:proofErr w:type="spellEnd"/>
      <w:r>
        <w:rPr>
          <w:rFonts w:ascii="Times New Roman" w:eastAsia="Times New Roman" w:hAnsi="Times New Roman" w:cs="Times New Roman"/>
        </w:rPr>
        <w:t>. Az edzés során nemcsak a sportág technikai alapjait</w:t>
      </w:r>
      <w:r>
        <w:rPr>
          <w:rFonts w:ascii="Times New Roman" w:eastAsia="Times New Roman" w:hAnsi="Times New Roman" w:cs="Times New Roman"/>
        </w:rPr>
        <w:t xml:space="preserve"> figyelhettük meg, hanem mi magunk is aktívan bekapcsolódhattunk a gyakorlatokba, ami rendkívül izgalmas és tanulságos élmény volt.</w:t>
      </w:r>
    </w:p>
    <w:p w14:paraId="00000009" w14:textId="77777777" w:rsidR="00736023" w:rsidRDefault="007446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44645">
        <w:rPr>
          <w:rFonts w:ascii="Times New Roman" w:eastAsia="Times New Roman" w:hAnsi="Times New Roman" w:cs="Times New Roman"/>
        </w:rPr>
        <w:t>A mobilitás záró napján pedig a csapat együtt vette nyakába a város és a késődélutáni hazaindulásig együtt töltöttük az időt</w:t>
      </w:r>
      <w:r w:rsidRPr="00744645">
        <w:rPr>
          <w:rFonts w:ascii="Times New Roman" w:eastAsia="Times New Roman" w:hAnsi="Times New Roman" w:cs="Times New Roman"/>
        </w:rPr>
        <w:t xml:space="preserve"> városnézéssel, közös ebédeléssel.</w:t>
      </w:r>
      <w:bookmarkStart w:id="1" w:name="_GoBack"/>
      <w:bookmarkEnd w:id="1"/>
    </w:p>
    <w:p w14:paraId="0000000A" w14:textId="77777777" w:rsidR="00736023" w:rsidRDefault="007446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</w:rPr>
        <w:t xml:space="preserve">Összességében a tanulmányi mobilitáson nemcsak szakmai szempontból jelentett fejlődési lehetőséget, hanem személyes szinten is gazdagított minket. Az egyetemen és az </w:t>
      </w:r>
      <w:proofErr w:type="gramStart"/>
      <w:r>
        <w:rPr>
          <w:rFonts w:ascii="Times New Roman" w:eastAsia="Times New Roman" w:hAnsi="Times New Roman" w:cs="Times New Roman"/>
        </w:rPr>
        <w:lastRenderedPageBreak/>
        <w:t>akadémián</w:t>
      </w:r>
      <w:proofErr w:type="gramEnd"/>
      <w:r>
        <w:rPr>
          <w:rFonts w:ascii="Times New Roman" w:eastAsia="Times New Roman" w:hAnsi="Times New Roman" w:cs="Times New Roman"/>
        </w:rPr>
        <w:t xml:space="preserve"> szerzett tapasztalatok hozzájárultak sporttud</w:t>
      </w:r>
      <w:r>
        <w:rPr>
          <w:rFonts w:ascii="Times New Roman" w:eastAsia="Times New Roman" w:hAnsi="Times New Roman" w:cs="Times New Roman"/>
        </w:rPr>
        <w:t xml:space="preserve">ományi ismereteink bővítéséhez és szakmai látókörünk kiszélesítéséhez. Budapest különleges élményt nyújtott, amely mély nyomot hagyott bennünk, és a kirándulás után feltöltődve, új ötletekkel és inspirációval tértünk haza. </w:t>
      </w:r>
    </w:p>
    <w:sectPr w:rsidR="0073602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23"/>
    <w:rsid w:val="00736023"/>
    <w:rsid w:val="0074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1CAAF-7897-4A64-BF05-896002EA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pkKhuMKMjGQ3nroLlQv8rc0xw==">CgMxLjAyCGguZ2pkZ3hzMgloLjMwajB6bGw4AHIhMVRMdEhWYjZaWmlWSEV1YmZKT1F0YjZyRXJXYkNtSGtj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Szasz David</dc:creator>
  <cp:lastModifiedBy>Tenzi</cp:lastModifiedBy>
  <cp:revision>2</cp:revision>
  <dcterms:created xsi:type="dcterms:W3CDTF">2024-12-17T13:45:00Z</dcterms:created>
  <dcterms:modified xsi:type="dcterms:W3CDTF">2024-12-17T13:45:00Z</dcterms:modified>
</cp:coreProperties>
</file>