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94" w:rsidRPr="00412F1C" w:rsidRDefault="00897794" w:rsidP="00897794">
      <w:pPr>
        <w:autoSpaceDE w:val="0"/>
        <w:autoSpaceDN w:val="0"/>
        <w:adjustRightInd w:val="0"/>
        <w:spacing w:after="0" w:line="240" w:lineRule="auto"/>
        <w:jc w:val="right"/>
        <w:rPr>
          <w:rFonts w:ascii="Times New Roman" w:hAnsi="Times New Roman" w:cs="Times New Roman"/>
          <w:b/>
          <w:bCs/>
          <w:sz w:val="26"/>
          <w:szCs w:val="26"/>
        </w:rPr>
      </w:pPr>
      <w:r w:rsidRPr="00412F1C">
        <w:rPr>
          <w:rFonts w:ascii="Times New Roman" w:hAnsi="Times New Roman" w:cs="Times New Roman"/>
          <w:b/>
          <w:bCs/>
          <w:sz w:val="26"/>
          <w:szCs w:val="26"/>
        </w:rPr>
        <w:t>YOUNG RESEARCH TEAMS - PN-II-RU-TE-2012-3</w:t>
      </w:r>
    </w:p>
    <w:p w:rsidR="00D67B71" w:rsidRDefault="00897794" w:rsidP="00897794">
      <w:pPr>
        <w:autoSpaceDE w:val="0"/>
        <w:autoSpaceDN w:val="0"/>
        <w:adjustRightInd w:val="0"/>
        <w:spacing w:after="0" w:line="240" w:lineRule="auto"/>
        <w:jc w:val="right"/>
        <w:rPr>
          <w:rFonts w:ascii="Times New Roman" w:hAnsi="Times New Roman" w:cs="Times New Roman"/>
          <w:bCs/>
          <w:i/>
          <w:sz w:val="26"/>
          <w:szCs w:val="26"/>
        </w:rPr>
      </w:pPr>
      <w:r w:rsidRPr="00412F1C">
        <w:rPr>
          <w:rFonts w:ascii="Times New Roman" w:hAnsi="Times New Roman" w:cs="Times New Roman"/>
          <w:bCs/>
          <w:i/>
          <w:sz w:val="26"/>
          <w:szCs w:val="26"/>
        </w:rPr>
        <w:t>“</w:t>
      </w:r>
      <w:proofErr w:type="spellStart"/>
      <w:r w:rsidRPr="00412F1C">
        <w:rPr>
          <w:rFonts w:ascii="Times New Roman" w:hAnsi="Times New Roman" w:cs="Times New Roman"/>
          <w:bCs/>
          <w:i/>
          <w:sz w:val="26"/>
          <w:szCs w:val="26"/>
        </w:rPr>
        <w:t>Retrieving</w:t>
      </w:r>
      <w:proofErr w:type="spellEnd"/>
      <w:r w:rsidRPr="00412F1C">
        <w:rPr>
          <w:rFonts w:ascii="Times New Roman" w:hAnsi="Times New Roman" w:cs="Times New Roman"/>
          <w:bCs/>
          <w:i/>
          <w:sz w:val="26"/>
          <w:szCs w:val="26"/>
        </w:rPr>
        <w:t xml:space="preserve"> </w:t>
      </w:r>
      <w:proofErr w:type="spellStart"/>
      <w:r w:rsidRPr="00412F1C">
        <w:rPr>
          <w:rFonts w:ascii="Times New Roman" w:hAnsi="Times New Roman" w:cs="Times New Roman"/>
          <w:bCs/>
          <w:i/>
          <w:sz w:val="26"/>
          <w:szCs w:val="26"/>
        </w:rPr>
        <w:t>new</w:t>
      </w:r>
      <w:proofErr w:type="spellEnd"/>
      <w:r w:rsidRPr="00412F1C">
        <w:rPr>
          <w:rFonts w:ascii="Times New Roman" w:hAnsi="Times New Roman" w:cs="Times New Roman"/>
          <w:bCs/>
          <w:i/>
          <w:sz w:val="26"/>
          <w:szCs w:val="26"/>
        </w:rPr>
        <w:t xml:space="preserve"> </w:t>
      </w:r>
      <w:proofErr w:type="spellStart"/>
      <w:r w:rsidRPr="00412F1C">
        <w:rPr>
          <w:rFonts w:ascii="Times New Roman" w:hAnsi="Times New Roman" w:cs="Times New Roman"/>
          <w:bCs/>
          <w:i/>
          <w:sz w:val="26"/>
          <w:szCs w:val="26"/>
        </w:rPr>
        <w:t>bacterial</w:t>
      </w:r>
      <w:proofErr w:type="spellEnd"/>
      <w:r w:rsidRPr="00412F1C">
        <w:rPr>
          <w:rFonts w:ascii="Times New Roman" w:hAnsi="Times New Roman" w:cs="Times New Roman"/>
          <w:bCs/>
          <w:i/>
          <w:sz w:val="26"/>
          <w:szCs w:val="26"/>
        </w:rPr>
        <w:t xml:space="preserve"> </w:t>
      </w:r>
      <w:proofErr w:type="spellStart"/>
      <w:r w:rsidRPr="00412F1C">
        <w:rPr>
          <w:rFonts w:ascii="Times New Roman" w:hAnsi="Times New Roman" w:cs="Times New Roman"/>
          <w:bCs/>
          <w:i/>
          <w:sz w:val="26"/>
          <w:szCs w:val="26"/>
        </w:rPr>
        <w:t>isolates</w:t>
      </w:r>
      <w:proofErr w:type="spellEnd"/>
      <w:r w:rsidRPr="00412F1C">
        <w:rPr>
          <w:rFonts w:ascii="Times New Roman" w:hAnsi="Times New Roman" w:cs="Times New Roman"/>
          <w:bCs/>
          <w:i/>
          <w:sz w:val="26"/>
          <w:szCs w:val="26"/>
        </w:rPr>
        <w:t xml:space="preserve"> </w:t>
      </w:r>
      <w:proofErr w:type="spellStart"/>
      <w:r w:rsidRPr="00412F1C">
        <w:rPr>
          <w:rFonts w:ascii="Times New Roman" w:hAnsi="Times New Roman" w:cs="Times New Roman"/>
          <w:bCs/>
          <w:i/>
          <w:sz w:val="26"/>
          <w:szCs w:val="26"/>
        </w:rPr>
        <w:t>for</w:t>
      </w:r>
      <w:proofErr w:type="spellEnd"/>
      <w:r w:rsidRPr="00412F1C">
        <w:rPr>
          <w:rFonts w:ascii="Times New Roman" w:hAnsi="Times New Roman" w:cs="Times New Roman"/>
          <w:bCs/>
          <w:i/>
          <w:sz w:val="26"/>
          <w:szCs w:val="26"/>
        </w:rPr>
        <w:t xml:space="preserve"> </w:t>
      </w:r>
      <w:proofErr w:type="spellStart"/>
      <w:r w:rsidRPr="00412F1C">
        <w:rPr>
          <w:rFonts w:ascii="Times New Roman" w:hAnsi="Times New Roman" w:cs="Times New Roman"/>
          <w:bCs/>
          <w:i/>
          <w:sz w:val="26"/>
          <w:szCs w:val="26"/>
        </w:rPr>
        <w:t>potential</w:t>
      </w:r>
      <w:proofErr w:type="spellEnd"/>
      <w:r w:rsidRPr="00412F1C">
        <w:rPr>
          <w:rFonts w:ascii="Times New Roman" w:hAnsi="Times New Roman" w:cs="Times New Roman"/>
          <w:bCs/>
          <w:i/>
          <w:sz w:val="26"/>
          <w:szCs w:val="26"/>
        </w:rPr>
        <w:t xml:space="preserve"> </w:t>
      </w:r>
      <w:proofErr w:type="spellStart"/>
      <w:r w:rsidRPr="00412F1C">
        <w:rPr>
          <w:rFonts w:ascii="Times New Roman" w:hAnsi="Times New Roman" w:cs="Times New Roman"/>
          <w:bCs/>
          <w:i/>
          <w:sz w:val="26"/>
          <w:szCs w:val="26"/>
        </w:rPr>
        <w:t>bioremediation</w:t>
      </w:r>
      <w:proofErr w:type="spellEnd"/>
    </w:p>
    <w:p w:rsidR="00897794" w:rsidRPr="00412F1C" w:rsidRDefault="00897794" w:rsidP="00D67B71">
      <w:pPr>
        <w:autoSpaceDE w:val="0"/>
        <w:autoSpaceDN w:val="0"/>
        <w:adjustRightInd w:val="0"/>
        <w:spacing w:after="0" w:line="240" w:lineRule="auto"/>
        <w:jc w:val="right"/>
        <w:rPr>
          <w:rFonts w:ascii="Times New Roman" w:hAnsi="Times New Roman" w:cs="Times New Roman"/>
          <w:i/>
          <w:caps/>
          <w:sz w:val="20"/>
          <w:szCs w:val="20"/>
          <w:u w:val="single"/>
          <w:lang w:val="en-US"/>
        </w:rPr>
      </w:pPr>
      <w:r w:rsidRPr="00412F1C">
        <w:rPr>
          <w:rFonts w:ascii="Times New Roman" w:hAnsi="Times New Roman" w:cs="Times New Roman"/>
          <w:bCs/>
          <w:i/>
          <w:sz w:val="26"/>
          <w:szCs w:val="26"/>
        </w:rPr>
        <w:t>and</w:t>
      </w:r>
      <w:r w:rsidR="00D67B71">
        <w:rPr>
          <w:rFonts w:ascii="Times New Roman" w:hAnsi="Times New Roman" w:cs="Times New Roman"/>
          <w:bCs/>
          <w:i/>
          <w:sz w:val="26"/>
          <w:szCs w:val="26"/>
        </w:rPr>
        <w:t xml:space="preserve"> </w:t>
      </w:r>
      <w:proofErr w:type="spellStart"/>
      <w:r w:rsidRPr="00412F1C">
        <w:rPr>
          <w:rFonts w:ascii="Times New Roman" w:hAnsi="Times New Roman" w:cs="Times New Roman"/>
          <w:bCs/>
          <w:i/>
          <w:sz w:val="26"/>
          <w:szCs w:val="26"/>
        </w:rPr>
        <w:t>biotechnological</w:t>
      </w:r>
      <w:proofErr w:type="spellEnd"/>
      <w:r w:rsidRPr="00412F1C">
        <w:rPr>
          <w:rFonts w:ascii="Times New Roman" w:hAnsi="Times New Roman" w:cs="Times New Roman"/>
          <w:bCs/>
          <w:i/>
          <w:sz w:val="26"/>
          <w:szCs w:val="26"/>
        </w:rPr>
        <w:t xml:space="preserve"> </w:t>
      </w:r>
      <w:proofErr w:type="spellStart"/>
      <w:r w:rsidRPr="00412F1C">
        <w:rPr>
          <w:rFonts w:ascii="Times New Roman" w:hAnsi="Times New Roman" w:cs="Times New Roman"/>
          <w:bCs/>
          <w:i/>
          <w:sz w:val="26"/>
          <w:szCs w:val="26"/>
        </w:rPr>
        <w:t>applications</w:t>
      </w:r>
      <w:proofErr w:type="spellEnd"/>
      <w:r w:rsidRPr="00412F1C">
        <w:rPr>
          <w:rFonts w:ascii="Times New Roman" w:hAnsi="Times New Roman" w:cs="Times New Roman"/>
          <w:bCs/>
          <w:i/>
          <w:sz w:val="26"/>
          <w:szCs w:val="26"/>
        </w:rPr>
        <w:t>”</w:t>
      </w:r>
    </w:p>
    <w:p w:rsidR="00897794" w:rsidRPr="00412F1C" w:rsidRDefault="00897794" w:rsidP="00897794">
      <w:pPr>
        <w:jc w:val="right"/>
        <w:rPr>
          <w:rFonts w:ascii="Times New Roman" w:hAnsi="Times New Roman" w:cs="Times New Roman"/>
          <w:b/>
          <w:caps/>
          <w:sz w:val="32"/>
          <w:szCs w:val="32"/>
          <w:u w:val="single"/>
          <w:lang w:val="en-US"/>
        </w:rPr>
      </w:pPr>
    </w:p>
    <w:p w:rsidR="00897794" w:rsidRPr="00412F1C" w:rsidRDefault="00897794">
      <w:pPr>
        <w:rPr>
          <w:rFonts w:ascii="Times New Roman" w:hAnsi="Times New Roman" w:cs="Times New Roman"/>
          <w:b/>
          <w:caps/>
          <w:sz w:val="32"/>
          <w:szCs w:val="32"/>
          <w:u w:val="single"/>
          <w:lang w:val="en-US"/>
        </w:rPr>
      </w:pPr>
    </w:p>
    <w:p w:rsidR="00A16A2F" w:rsidRPr="00412F1C" w:rsidRDefault="00A16A2F">
      <w:pPr>
        <w:rPr>
          <w:rFonts w:ascii="Times New Roman" w:hAnsi="Times New Roman" w:cs="Times New Roman"/>
          <w:b/>
          <w:caps/>
          <w:sz w:val="32"/>
          <w:szCs w:val="32"/>
          <w:u w:val="single"/>
          <w:lang w:val="en-US"/>
        </w:rPr>
      </w:pPr>
    </w:p>
    <w:p w:rsidR="00E3372E" w:rsidRPr="00412F1C" w:rsidRDefault="003425E9">
      <w:pPr>
        <w:rPr>
          <w:rFonts w:ascii="Times New Roman" w:hAnsi="Times New Roman" w:cs="Times New Roman"/>
          <w:b/>
          <w:caps/>
          <w:sz w:val="36"/>
          <w:szCs w:val="36"/>
          <w:lang w:val="en-US"/>
        </w:rPr>
      </w:pPr>
      <w:r w:rsidRPr="00412F1C">
        <w:rPr>
          <w:rFonts w:ascii="Times New Roman" w:hAnsi="Times New Roman" w:cs="Times New Roman"/>
          <w:b/>
          <w:caps/>
          <w:sz w:val="36"/>
          <w:szCs w:val="36"/>
          <w:lang w:val="en-US"/>
        </w:rPr>
        <w:t xml:space="preserve">S  </w:t>
      </w:r>
      <w:proofErr w:type="gramStart"/>
      <w:r w:rsidRPr="00412F1C">
        <w:rPr>
          <w:rFonts w:ascii="Times New Roman" w:hAnsi="Times New Roman" w:cs="Times New Roman"/>
          <w:b/>
          <w:caps/>
          <w:sz w:val="36"/>
          <w:szCs w:val="36"/>
          <w:lang w:val="en-US"/>
        </w:rPr>
        <w:t>u  m</w:t>
      </w:r>
      <w:proofErr w:type="gramEnd"/>
      <w:r w:rsidRPr="00412F1C">
        <w:rPr>
          <w:rFonts w:ascii="Times New Roman" w:hAnsi="Times New Roman" w:cs="Times New Roman"/>
          <w:b/>
          <w:caps/>
          <w:sz w:val="36"/>
          <w:szCs w:val="36"/>
          <w:lang w:val="en-US"/>
        </w:rPr>
        <w:t xml:space="preserve">  </w:t>
      </w:r>
      <w:proofErr w:type="spellStart"/>
      <w:r w:rsidRPr="00412F1C">
        <w:rPr>
          <w:rFonts w:ascii="Times New Roman" w:hAnsi="Times New Roman" w:cs="Times New Roman"/>
          <w:b/>
          <w:caps/>
          <w:sz w:val="36"/>
          <w:szCs w:val="36"/>
          <w:lang w:val="en-US"/>
        </w:rPr>
        <w:t>m</w:t>
      </w:r>
      <w:proofErr w:type="spellEnd"/>
      <w:r w:rsidRPr="00412F1C">
        <w:rPr>
          <w:rFonts w:ascii="Times New Roman" w:hAnsi="Times New Roman" w:cs="Times New Roman"/>
          <w:b/>
          <w:caps/>
          <w:sz w:val="36"/>
          <w:szCs w:val="36"/>
          <w:lang w:val="en-US"/>
        </w:rPr>
        <w:t xml:space="preserve">  a  r  y</w:t>
      </w:r>
      <w:r w:rsidR="0027201E" w:rsidRPr="00412F1C">
        <w:rPr>
          <w:rFonts w:ascii="Times New Roman" w:hAnsi="Times New Roman" w:cs="Times New Roman"/>
          <w:b/>
          <w:caps/>
          <w:sz w:val="36"/>
          <w:szCs w:val="36"/>
          <w:lang w:val="en-US"/>
        </w:rPr>
        <w:t xml:space="preserve">      2  0  1  3</w:t>
      </w:r>
    </w:p>
    <w:p w:rsidR="00CC0EB9" w:rsidRPr="00412F1C" w:rsidRDefault="00CC0EB9">
      <w:pPr>
        <w:rPr>
          <w:rFonts w:ascii="Times New Roman" w:hAnsi="Times New Roman" w:cs="Times New Roman"/>
          <w:b/>
          <w:sz w:val="28"/>
          <w:szCs w:val="28"/>
          <w:lang w:val="en-US"/>
        </w:rPr>
      </w:pPr>
    </w:p>
    <w:p w:rsidR="00CC0EB9" w:rsidRPr="00412F1C" w:rsidRDefault="00CC0EB9" w:rsidP="00EB3B8B">
      <w:pPr>
        <w:spacing w:line="360" w:lineRule="auto"/>
        <w:rPr>
          <w:rFonts w:ascii="Times New Roman" w:hAnsi="Times New Roman" w:cs="Times New Roman"/>
          <w:sz w:val="24"/>
          <w:szCs w:val="24"/>
          <w:lang w:val="en-US"/>
        </w:rPr>
      </w:pPr>
    </w:p>
    <w:p w:rsidR="0027201E" w:rsidRPr="00412F1C" w:rsidRDefault="00EB3B8B" w:rsidP="00A16A2F">
      <w:pPr>
        <w:spacing w:line="360" w:lineRule="auto"/>
        <w:jc w:val="both"/>
        <w:rPr>
          <w:rFonts w:ascii="Times New Roman" w:hAnsi="Times New Roman" w:cs="Times New Roman"/>
          <w:sz w:val="24"/>
          <w:szCs w:val="24"/>
          <w:lang w:val="en-US"/>
        </w:rPr>
      </w:pPr>
      <w:r w:rsidRPr="00412F1C">
        <w:rPr>
          <w:rFonts w:ascii="Times New Roman" w:hAnsi="Times New Roman" w:cs="Times New Roman"/>
          <w:sz w:val="24"/>
          <w:szCs w:val="24"/>
          <w:lang w:val="en-US"/>
        </w:rPr>
        <w:t xml:space="preserve">In this period, we tested a combined method for bacterial strain isolation from three different environments: a polluted salt lake, an acidic peat bog lake and a bioreactor treating landfill leachate. The general physicochemical characters of these sampling sites were determined. The unconventional cultivation methods included media design, application of </w:t>
      </w:r>
      <w:r w:rsidRPr="00412F1C">
        <w:rPr>
          <w:rFonts w:ascii="Times New Roman" w:hAnsi="Times New Roman" w:cs="Times New Roman"/>
          <w:i/>
          <w:sz w:val="24"/>
          <w:szCs w:val="24"/>
          <w:lang w:val="en-US"/>
        </w:rPr>
        <w:t>in situ</w:t>
      </w:r>
      <w:r w:rsidRPr="00412F1C">
        <w:rPr>
          <w:rFonts w:ascii="Times New Roman" w:hAnsi="Times New Roman" w:cs="Times New Roman"/>
          <w:sz w:val="24"/>
          <w:szCs w:val="24"/>
          <w:lang w:val="en-US"/>
        </w:rPr>
        <w:t xml:space="preserve"> bacterial traps and spreading from dilution series. The following considerations were taken in </w:t>
      </w:r>
      <w:r w:rsidR="003D0FB3">
        <w:rPr>
          <w:rFonts w:ascii="Times New Roman" w:hAnsi="Times New Roman" w:cs="Times New Roman"/>
          <w:sz w:val="24"/>
          <w:szCs w:val="24"/>
          <w:lang w:val="en-US"/>
        </w:rPr>
        <w:t>account</w:t>
      </w:r>
      <w:r w:rsidRPr="00412F1C">
        <w:rPr>
          <w:rFonts w:ascii="Times New Roman" w:hAnsi="Times New Roman" w:cs="Times New Roman"/>
          <w:sz w:val="24"/>
          <w:szCs w:val="24"/>
          <w:lang w:val="en-US"/>
        </w:rPr>
        <w:t xml:space="preserve"> during solid media design: adjusting pH, organic carbon, salt, nitrogen and phosphorous content to the conditions presented in the sampling sites to mimic natural environment, and testing other solidifying agent than agar (</w:t>
      </w:r>
      <w:proofErr w:type="spellStart"/>
      <w:r w:rsidRPr="00412F1C">
        <w:rPr>
          <w:rFonts w:ascii="Times New Roman" w:hAnsi="Times New Roman" w:cs="Times New Roman"/>
          <w:sz w:val="24"/>
          <w:szCs w:val="24"/>
          <w:lang w:val="en-US"/>
        </w:rPr>
        <w:t>gellan</w:t>
      </w:r>
      <w:proofErr w:type="spellEnd"/>
      <w:r w:rsidRPr="00412F1C">
        <w:rPr>
          <w:rFonts w:ascii="Times New Roman" w:hAnsi="Times New Roman" w:cs="Times New Roman"/>
          <w:sz w:val="24"/>
          <w:szCs w:val="24"/>
          <w:lang w:val="en-US"/>
        </w:rPr>
        <w:t xml:space="preserve"> gum). Incubation time was also increased up to several weeks to enhance the retrieval of slow-growing bacteria. Polyurethane foam blocks were used as </w:t>
      </w:r>
      <w:r w:rsidRPr="00412F1C">
        <w:rPr>
          <w:rFonts w:ascii="Times New Roman" w:hAnsi="Times New Roman" w:cs="Times New Roman"/>
          <w:i/>
          <w:sz w:val="24"/>
          <w:szCs w:val="24"/>
          <w:lang w:val="en-US"/>
        </w:rPr>
        <w:t>in situ</w:t>
      </w:r>
      <w:r w:rsidRPr="00412F1C">
        <w:rPr>
          <w:rFonts w:ascii="Times New Roman" w:hAnsi="Times New Roman" w:cs="Times New Roman"/>
          <w:sz w:val="24"/>
          <w:szCs w:val="24"/>
          <w:lang w:val="en-US"/>
        </w:rPr>
        <w:t xml:space="preserve"> traps, which were impregnated with the proper cultivation medium. Adjustment of medium organic carbon content to environmental conditions meant that even in the case of the wastewater treating reactor, t</w:t>
      </w:r>
      <w:r w:rsidR="00F863C3">
        <w:rPr>
          <w:rFonts w:ascii="Times New Roman" w:hAnsi="Times New Roman" w:cs="Times New Roman"/>
          <w:sz w:val="24"/>
          <w:szCs w:val="24"/>
          <w:lang w:val="en-US"/>
        </w:rPr>
        <w:t>hreefold dilution of minimal R2</w:t>
      </w:r>
      <w:bookmarkStart w:id="0" w:name="_GoBack"/>
      <w:bookmarkEnd w:id="0"/>
      <w:r w:rsidRPr="00412F1C">
        <w:rPr>
          <w:rFonts w:ascii="Times New Roman" w:hAnsi="Times New Roman" w:cs="Times New Roman"/>
          <w:sz w:val="24"/>
          <w:szCs w:val="24"/>
          <w:lang w:val="en-US"/>
        </w:rPr>
        <w:t xml:space="preserve"> medium was applied, which indicated that conventional laboratory media contain extremely high amounts of nutrients compared the conditions present in nature, and this could be a key determining feature of selection during cultivation. </w:t>
      </w:r>
      <w:proofErr w:type="spellStart"/>
      <w:r w:rsidR="00A16A2F" w:rsidRPr="00412F1C">
        <w:rPr>
          <w:rFonts w:ascii="Times New Roman" w:hAnsi="Times New Roman" w:cs="Times New Roman"/>
          <w:sz w:val="24"/>
          <w:szCs w:val="24"/>
          <w:lang w:val="en-US"/>
        </w:rPr>
        <w:t>Gellan</w:t>
      </w:r>
      <w:proofErr w:type="spellEnd"/>
      <w:r w:rsidR="00A16A2F" w:rsidRPr="00412F1C">
        <w:rPr>
          <w:rFonts w:ascii="Times New Roman" w:hAnsi="Times New Roman" w:cs="Times New Roman"/>
          <w:sz w:val="24"/>
          <w:szCs w:val="24"/>
          <w:lang w:val="en-US"/>
        </w:rPr>
        <w:t xml:space="preserve"> gum proved to be a superior solidifying agent compared to agar, since higher plate counts were recorded comparing media having the same composition but containing different gelling agent. Analyzing</w:t>
      </w:r>
      <w:r w:rsidRPr="00412F1C">
        <w:rPr>
          <w:rFonts w:ascii="Times New Roman" w:hAnsi="Times New Roman" w:cs="Times New Roman"/>
          <w:sz w:val="24"/>
          <w:szCs w:val="24"/>
          <w:lang w:val="en-US"/>
        </w:rPr>
        <w:t xml:space="preserve"> the bacterial communities of water samples and those grown in the polyurethane foam blocks using terminal restriction fragment length polymorphism confirmed that even cultivation conditions supposed to be close to the natural milieu have strong selective pressure on bacterial cultivations attempts.</w:t>
      </w:r>
      <w:r w:rsidR="00A16A2F" w:rsidRPr="00412F1C">
        <w:rPr>
          <w:rFonts w:ascii="Times New Roman" w:hAnsi="Times New Roman" w:cs="Times New Roman"/>
          <w:sz w:val="24"/>
          <w:szCs w:val="24"/>
          <w:lang w:val="en-US"/>
        </w:rPr>
        <w:t xml:space="preserve"> The taxonomic identification of the isolated bacterial strains based on the 16S ribosomal RNA gene has been initiated.</w:t>
      </w:r>
    </w:p>
    <w:sectPr w:rsidR="0027201E" w:rsidRPr="00412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E9"/>
    <w:rsid w:val="0027201E"/>
    <w:rsid w:val="003425E9"/>
    <w:rsid w:val="003D0FB3"/>
    <w:rsid w:val="00412F1C"/>
    <w:rsid w:val="006C7DCE"/>
    <w:rsid w:val="00897794"/>
    <w:rsid w:val="00A16A2F"/>
    <w:rsid w:val="00A557E2"/>
    <w:rsid w:val="00C2465E"/>
    <w:rsid w:val="00CC0EB9"/>
    <w:rsid w:val="00D67B71"/>
    <w:rsid w:val="00E3372E"/>
    <w:rsid w:val="00EB3B8B"/>
    <w:rsid w:val="00EC2BE5"/>
    <w:rsid w:val="00F863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270</Words>
  <Characters>1863</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dc:creator>
  <cp:lastModifiedBy>Felföldi Tamás</cp:lastModifiedBy>
  <cp:revision>12</cp:revision>
  <cp:lastPrinted>2014-12-03T12:41:00Z</cp:lastPrinted>
  <dcterms:created xsi:type="dcterms:W3CDTF">2014-12-02T21:22:00Z</dcterms:created>
  <dcterms:modified xsi:type="dcterms:W3CDTF">2014-12-03T12:41:00Z</dcterms:modified>
</cp:coreProperties>
</file>